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4AF7" w14:textId="77777777" w:rsidR="006001EF" w:rsidRDefault="006001EF">
      <w:pPr>
        <w:pStyle w:val="Standardtext"/>
        <w:rPr>
          <w:sz w:val="2"/>
          <w:szCs w:val="2"/>
        </w:rPr>
        <w:sectPr w:rsidR="006001E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560" w:right="1418" w:bottom="1418" w:left="1418" w:header="567" w:footer="709" w:gutter="0"/>
          <w:cols w:space="708"/>
          <w:docGrid w:linePitch="360"/>
        </w:sectPr>
      </w:pPr>
    </w:p>
    <w:p w14:paraId="74419DD9" w14:textId="77777777" w:rsidR="006001EF" w:rsidRDefault="006001EF">
      <w:pPr>
        <w:pStyle w:val="Standardtext"/>
        <w:rPr>
          <w:sz w:val="2"/>
          <w:szCs w:val="2"/>
        </w:rPr>
      </w:pPr>
    </w:p>
    <w:p w14:paraId="14518FE9" w14:textId="77777777" w:rsidR="006001EF" w:rsidRDefault="006D5A25">
      <w:pPr>
        <w:pStyle w:val="Standard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Hygienekonzept</w:t>
      </w:r>
    </w:p>
    <w:p w14:paraId="180A9DB6" w14:textId="77777777" w:rsidR="006001EF" w:rsidRDefault="006D5A25">
      <w:pPr>
        <w:pStyle w:val="Standard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gemäß </w:t>
      </w:r>
      <w:proofErr w:type="gramStart"/>
      <w:r>
        <w:rPr>
          <w:sz w:val="24"/>
          <w:szCs w:val="24"/>
        </w:rPr>
        <w:t>§  4</w:t>
      </w:r>
      <w:proofErr w:type="gramEnd"/>
      <w:r>
        <w:rPr>
          <w:sz w:val="24"/>
          <w:szCs w:val="24"/>
        </w:rPr>
        <w:t xml:space="preserve"> der </w:t>
      </w:r>
      <w:proofErr w:type="spellStart"/>
      <w:r>
        <w:rPr>
          <w:sz w:val="24"/>
          <w:szCs w:val="24"/>
        </w:rPr>
        <w:t>Nds</w:t>
      </w:r>
      <w:proofErr w:type="spellEnd"/>
      <w:r>
        <w:rPr>
          <w:sz w:val="24"/>
          <w:szCs w:val="24"/>
        </w:rPr>
        <w:t>. Verordnung zur Eindämmung des Corona-Virus SARS-CoV-2 (</w:t>
      </w:r>
      <w:proofErr w:type="spellStart"/>
      <w:r>
        <w:rPr>
          <w:sz w:val="24"/>
          <w:szCs w:val="24"/>
        </w:rPr>
        <w:t>Nds</w:t>
      </w:r>
      <w:proofErr w:type="spellEnd"/>
      <w:r>
        <w:rPr>
          <w:sz w:val="24"/>
          <w:szCs w:val="24"/>
        </w:rPr>
        <w:t>. Corona-Verordnung)</w:t>
      </w:r>
    </w:p>
    <w:p w14:paraId="6A510E34" w14:textId="77777777" w:rsidR="006001EF" w:rsidRDefault="006D5A25">
      <w:pPr>
        <w:pStyle w:val="Standard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für die Sportanlagen der Stadt Bergen</w:t>
      </w:r>
    </w:p>
    <w:p w14:paraId="429ADED8" w14:textId="77777777" w:rsidR="006001EF" w:rsidRDefault="006001EF">
      <w:pPr>
        <w:pStyle w:val="Standardtext"/>
        <w:jc w:val="center"/>
        <w:rPr>
          <w:b/>
          <w:sz w:val="24"/>
          <w:szCs w:val="24"/>
        </w:rPr>
      </w:pPr>
    </w:p>
    <w:p w14:paraId="4A63EB45" w14:textId="77777777" w:rsidR="006001EF" w:rsidRDefault="006D5A25">
      <w:pPr>
        <w:pStyle w:val="Standardtex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Die Nutzung der Sportanlagen ist nur gestattet, sofern der Stadt Bergen mindestens eine verantwortliche Person gemäß § 16 </w:t>
      </w:r>
      <w:proofErr w:type="spellStart"/>
      <w:r>
        <w:rPr>
          <w:sz w:val="24"/>
          <w:szCs w:val="24"/>
        </w:rPr>
        <w:t>Nds</w:t>
      </w:r>
      <w:proofErr w:type="spellEnd"/>
      <w:r>
        <w:rPr>
          <w:sz w:val="24"/>
          <w:szCs w:val="24"/>
        </w:rPr>
        <w:t>. C</w:t>
      </w:r>
      <w:r>
        <w:rPr>
          <w:sz w:val="24"/>
          <w:szCs w:val="24"/>
        </w:rPr>
        <w:t xml:space="preserve">orona-Verordnung für das jeweilige Sportangebot benannt ist. </w:t>
      </w:r>
      <w:proofErr w:type="gramStart"/>
      <w:r>
        <w:rPr>
          <w:sz w:val="24"/>
          <w:szCs w:val="24"/>
        </w:rPr>
        <w:t>Diese  Person</w:t>
      </w:r>
      <w:proofErr w:type="gramEnd"/>
      <w:r>
        <w:rPr>
          <w:sz w:val="24"/>
          <w:szCs w:val="24"/>
        </w:rPr>
        <w:t xml:space="preserve"> ist verantwortlich für die Einhaltung der einschlägigen Bestimmungen  und des Hygienekonzeptes.</w:t>
      </w:r>
    </w:p>
    <w:p w14:paraId="764597FF" w14:textId="77777777" w:rsidR="006001EF" w:rsidRDefault="006001EF">
      <w:pPr>
        <w:pStyle w:val="Standardtext"/>
        <w:ind w:left="720"/>
        <w:jc w:val="left"/>
        <w:rPr>
          <w:sz w:val="24"/>
          <w:szCs w:val="24"/>
        </w:rPr>
      </w:pPr>
    </w:p>
    <w:p w14:paraId="66E4FAFC" w14:textId="77777777" w:rsidR="006001EF" w:rsidRDefault="006D5A25">
      <w:pPr>
        <w:pStyle w:val="Standardtex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Innerhalb des Gebäudes ist von allen Personen eine medizinische Mund- und Nasenbedec</w:t>
      </w:r>
      <w:r>
        <w:rPr>
          <w:sz w:val="24"/>
          <w:szCs w:val="24"/>
        </w:rPr>
        <w:t>kung zu tragen, hiervon ausgenommen sind:</w:t>
      </w:r>
    </w:p>
    <w:p w14:paraId="797D7E5E" w14:textId="77777777" w:rsidR="006001EF" w:rsidRDefault="006D5A25">
      <w:pPr>
        <w:pStyle w:val="Standardtext"/>
        <w:numPr>
          <w:ilvl w:val="1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Personen unter 6 Jahren</w:t>
      </w:r>
    </w:p>
    <w:p w14:paraId="5E65E0C5" w14:textId="77777777" w:rsidR="006001EF" w:rsidRDefault="006D5A25">
      <w:pPr>
        <w:pStyle w:val="Standardtext"/>
        <w:numPr>
          <w:ilvl w:val="1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Personen die aufgrund eines ärztlichen Nachweises generell von der Pflicht befreit sind, Mund- und Nasenbedeckungen zu tragen.</w:t>
      </w:r>
    </w:p>
    <w:p w14:paraId="056CD2E4" w14:textId="77777777" w:rsidR="006001EF" w:rsidRDefault="006D5A25">
      <w:pPr>
        <w:pStyle w:val="Standardtext"/>
        <w:numPr>
          <w:ilvl w:val="1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alle Personen während der eigentlichen Sportausübung</w:t>
      </w:r>
    </w:p>
    <w:p w14:paraId="3AE328D4" w14:textId="77777777" w:rsidR="006001EF" w:rsidRDefault="006D5A25">
      <w:pPr>
        <w:pStyle w:val="Standardtext"/>
        <w:numPr>
          <w:ilvl w:val="1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alle Perso</w:t>
      </w:r>
      <w:r>
        <w:rPr>
          <w:sz w:val="24"/>
          <w:szCs w:val="24"/>
        </w:rPr>
        <w:t>nen während der Nutzung der Duschanlagen</w:t>
      </w:r>
    </w:p>
    <w:p w14:paraId="37A2291A" w14:textId="77777777" w:rsidR="006001EF" w:rsidRDefault="006001EF">
      <w:pPr>
        <w:pStyle w:val="Standardtext"/>
        <w:jc w:val="left"/>
        <w:rPr>
          <w:sz w:val="24"/>
          <w:szCs w:val="24"/>
        </w:rPr>
      </w:pPr>
    </w:p>
    <w:p w14:paraId="630FAD59" w14:textId="77777777" w:rsidR="006001EF" w:rsidRDefault="006D5A25">
      <w:pPr>
        <w:pStyle w:val="Standardtex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Beim Betreten des Gebäudes oder direkt danach haben alle Personen eine Handdesinfektion durchzuführen oder ersatzweise die Hände gründlich mit Wasser und Seife zu waschen.</w:t>
      </w:r>
    </w:p>
    <w:p w14:paraId="6B7A268A" w14:textId="77777777" w:rsidR="006001EF" w:rsidRDefault="006001EF">
      <w:pPr>
        <w:pStyle w:val="Standardtext"/>
        <w:ind w:left="720"/>
        <w:jc w:val="left"/>
        <w:rPr>
          <w:sz w:val="24"/>
          <w:szCs w:val="24"/>
        </w:rPr>
      </w:pPr>
    </w:p>
    <w:p w14:paraId="48257BF6" w14:textId="77777777" w:rsidR="006001EF" w:rsidRDefault="006D5A25">
      <w:pPr>
        <w:pStyle w:val="Standardtex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Alle Umkleiden und Sanitärräume dürfen nu</w:t>
      </w:r>
      <w:r>
        <w:rPr>
          <w:sz w:val="24"/>
          <w:szCs w:val="24"/>
        </w:rPr>
        <w:t>r von einer maximalen Personenanzahl gleichzeitig genutzt werden. Die an den jeweiligen Zugangstüren angebrachten Anschläge sind zwingend einzuhalten.</w:t>
      </w:r>
    </w:p>
    <w:p w14:paraId="611161B5" w14:textId="77777777" w:rsidR="006001EF" w:rsidRDefault="006001EF">
      <w:pPr>
        <w:pStyle w:val="Standardtext"/>
        <w:jc w:val="left"/>
        <w:rPr>
          <w:sz w:val="24"/>
          <w:szCs w:val="24"/>
        </w:rPr>
      </w:pPr>
    </w:p>
    <w:p w14:paraId="72DE58AF" w14:textId="77777777" w:rsidR="006001EF" w:rsidRDefault="006D5A25">
      <w:pPr>
        <w:pStyle w:val="Standardtex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Nach dem Umziehen verbleiben keinerlei persönliche Gegenstände in den Umkleiden, Türen und Oberlichter u</w:t>
      </w:r>
      <w:r>
        <w:rPr>
          <w:sz w:val="24"/>
          <w:szCs w:val="24"/>
        </w:rPr>
        <w:t>nd andere Lüftungsmöglichkeiten bleiben außerhalb der Nutzung möglichst offenstehen.</w:t>
      </w:r>
    </w:p>
    <w:p w14:paraId="56FD1C0C" w14:textId="77777777" w:rsidR="006001EF" w:rsidRDefault="006001EF">
      <w:pPr>
        <w:pStyle w:val="Standardtext"/>
        <w:jc w:val="left"/>
        <w:rPr>
          <w:sz w:val="24"/>
          <w:szCs w:val="24"/>
        </w:rPr>
      </w:pPr>
    </w:p>
    <w:p w14:paraId="4729D68B" w14:textId="77777777" w:rsidR="006001EF" w:rsidRDefault="006D5A25">
      <w:pPr>
        <w:pStyle w:val="Standardtext"/>
        <w:jc w:val="left"/>
        <w:rPr>
          <w:sz w:val="24"/>
          <w:szCs w:val="24"/>
        </w:rPr>
      </w:pPr>
      <w:r>
        <w:rPr>
          <w:sz w:val="24"/>
          <w:szCs w:val="24"/>
        </w:rPr>
        <w:t>Bergen, den 31.05.2021</w:t>
      </w:r>
    </w:p>
    <w:p w14:paraId="2B1878B3" w14:textId="77777777" w:rsidR="006001EF" w:rsidRDefault="006D5A25">
      <w:pPr>
        <w:pStyle w:val="Standardtext"/>
        <w:jc w:val="left"/>
      </w:pPr>
      <w:r>
        <w:rPr>
          <w:sz w:val="24"/>
          <w:szCs w:val="24"/>
        </w:rPr>
        <w:t>Die Bürgermeisterin</w:t>
      </w:r>
    </w:p>
    <w:sectPr w:rsidR="006001EF">
      <w:headerReference w:type="default" r:id="rId15"/>
      <w:type w:val="continuous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CF8E" w14:textId="77777777" w:rsidR="006D5A25" w:rsidRDefault="006D5A25">
      <w:pPr>
        <w:spacing w:line="240" w:lineRule="auto"/>
      </w:pPr>
      <w:r>
        <w:separator/>
      </w:r>
    </w:p>
  </w:endnote>
  <w:endnote w:type="continuationSeparator" w:id="0">
    <w:p w14:paraId="647908AA" w14:textId="77777777" w:rsidR="006D5A25" w:rsidRDefault="006D5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 Light">
    <w:altName w:val="Corbel Light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186C" w14:textId="77777777" w:rsidR="006001EF" w:rsidRDefault="006D5A25">
    <w:pPr>
      <w:tabs>
        <w:tab w:val="right" w:pos="9070"/>
      </w:tabs>
      <w:rPr>
        <w:rFonts w:ascii="Open Sans Condensed Light" w:hAnsi="Open Sans Condensed Light" w:cs="Open Sans Condensed Light"/>
        <w:sz w:val="24"/>
        <w:szCs w:val="24"/>
      </w:rPr>
    </w:pPr>
    <w:r>
      <w:rPr>
        <w:rFonts w:ascii="Open Sans Condensed Light" w:hAnsi="Open Sans Condensed Light" w:cs="Open Sans Condensed Light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A27F87" wp14:editId="5403540E">
              <wp:simplePos x="0" y="0"/>
              <wp:positionH relativeFrom="column">
                <wp:posOffset>-59216</wp:posOffset>
              </wp:positionH>
              <wp:positionV relativeFrom="paragraph">
                <wp:posOffset>-40005</wp:posOffset>
              </wp:positionV>
              <wp:extent cx="5887702" cy="5286"/>
              <wp:effectExtent l="0" t="0" r="37465" b="3302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7702" cy="5286"/>
                      </a:xfrm>
                      <a:prstGeom prst="line">
                        <a:avLst/>
                      </a:prstGeom>
                      <a:ln>
                        <a:solidFill>
                          <a:srgbClr val="A0AF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3.15pt" to="458.9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" strokecolor="#a0af00"/>
          </w:pict>
        </mc:Fallback>
      </mc:AlternateContent>
    </w:r>
    <w:r>
      <w:rPr>
        <w:rFonts w:ascii="Open Sans Condensed Light" w:hAnsi="Open Sans Condensed Light" w:cs="Open Sans Condensed Light"/>
        <w:sz w:val="24"/>
        <w:szCs w:val="24"/>
      </w:rPr>
      <w:t>Sachgebiet 20 / Bearbeiter Frank Heins</w:t>
    </w:r>
    <w:r>
      <w:rPr>
        <w:rFonts w:ascii="Open Sans Condensed Light" w:hAnsi="Open Sans Condensed Light" w:cs="Open Sans Condensed Light"/>
        <w:sz w:val="24"/>
        <w:szCs w:val="24"/>
      </w:rPr>
      <w:tab/>
    </w:r>
    <w:sdt>
      <w:sdtPr>
        <w:rPr>
          <w:rFonts w:ascii="Open Sans Condensed Light" w:hAnsi="Open Sans Condensed Light" w:cs="Open Sans Condensed Light"/>
          <w:sz w:val="24"/>
          <w:szCs w:val="24"/>
        </w:rPr>
        <w:id w:val="591514843"/>
        <w:date w:fullDate="2021-05-31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rPr>
            <w:rFonts w:ascii="Open Sans Condensed Light" w:hAnsi="Open Sans Condensed Light" w:cs="Open Sans Condensed Light"/>
            <w:sz w:val="24"/>
            <w:szCs w:val="24"/>
          </w:rPr>
          <w:t>31.05.2021</w:t>
        </w:r>
      </w:sdtContent>
    </w:sdt>
    <w:r>
      <w:rPr>
        <w:rFonts w:ascii="Open Sans Condensed Light" w:hAnsi="Open Sans Condensed Light" w:cs="Open Sans Condensed Light"/>
        <w:sz w:val="24"/>
        <w:szCs w:val="24"/>
      </w:rPr>
      <w:t xml:space="preserve"> </w:t>
    </w:r>
  </w:p>
  <w:p w14:paraId="61A9B409" w14:textId="77777777" w:rsidR="006001EF" w:rsidRDefault="006D5A25">
    <w:pPr>
      <w:tabs>
        <w:tab w:val="right" w:pos="9070"/>
      </w:tabs>
      <w:rPr>
        <w:rFonts w:ascii="Open Sans Condensed Light" w:hAnsi="Open Sans Condensed Light" w:cs="Open Sans Condensed Light"/>
        <w:sz w:val="24"/>
        <w:szCs w:val="24"/>
      </w:rPr>
    </w:pPr>
    <w:r>
      <w:rPr>
        <w:rFonts w:ascii="Open Sans Condensed Light" w:hAnsi="Open Sans Condensed Light" w:cs="Open Sans Condensed Light"/>
        <w:sz w:val="24"/>
        <w:szCs w:val="24"/>
      </w:rPr>
      <w:t>Aktenzeichen: 42.20.00</w:t>
    </w:r>
    <w:r>
      <w:rPr>
        <w:rFonts w:ascii="Open Sans Condensed Light" w:hAnsi="Open Sans Condensed Light" w:cs="Open Sans Condensed Light"/>
        <w:sz w:val="24"/>
        <w:szCs w:val="24"/>
      </w:rPr>
      <w:tab/>
      <w:t xml:space="preserve">Seite </w:t>
    </w:r>
    <w:r>
      <w:rPr>
        <w:rFonts w:ascii="Open Sans Condensed Light" w:hAnsi="Open Sans Condensed Light" w:cs="Open Sans Condensed Light"/>
        <w:bCs/>
        <w:sz w:val="24"/>
        <w:szCs w:val="24"/>
      </w:rPr>
      <w:fldChar w:fldCharType="begin"/>
    </w:r>
    <w:r>
      <w:rPr>
        <w:rFonts w:ascii="Open Sans Condensed Light" w:hAnsi="Open Sans Condensed Light" w:cs="Open Sans Condensed Light"/>
        <w:bCs/>
        <w:sz w:val="24"/>
        <w:szCs w:val="24"/>
      </w:rPr>
      <w:instrText>PAGE  \* Arabic  \* MERGEFORMAT</w:instrText>
    </w:r>
    <w:r>
      <w:rPr>
        <w:rFonts w:ascii="Open Sans Condensed Light" w:hAnsi="Open Sans Condensed Light" w:cs="Open Sans Condensed Light"/>
        <w:bCs/>
        <w:sz w:val="24"/>
        <w:szCs w:val="24"/>
      </w:rPr>
      <w:fldChar w:fldCharType="separate"/>
    </w:r>
    <w:r>
      <w:rPr>
        <w:rFonts w:ascii="Open Sans Condensed Light" w:hAnsi="Open Sans Condensed Light" w:cs="Open Sans Condensed Light"/>
        <w:bCs/>
        <w:noProof/>
        <w:sz w:val="24"/>
        <w:szCs w:val="24"/>
      </w:rPr>
      <w:t>1</w:t>
    </w:r>
    <w:r>
      <w:rPr>
        <w:rFonts w:ascii="Open Sans Condensed Light" w:hAnsi="Open Sans Condensed Light" w:cs="Open Sans Condensed Light"/>
        <w:bCs/>
        <w:sz w:val="24"/>
        <w:szCs w:val="24"/>
      </w:rPr>
      <w:fldChar w:fldCharType="end"/>
    </w:r>
    <w:r>
      <w:rPr>
        <w:rFonts w:ascii="Open Sans Condensed Light" w:hAnsi="Open Sans Condensed Light" w:cs="Open Sans Condensed Light"/>
        <w:sz w:val="24"/>
        <w:szCs w:val="24"/>
      </w:rPr>
      <w:t xml:space="preserve"> von </w:t>
    </w:r>
    <w:r>
      <w:rPr>
        <w:rFonts w:ascii="Open Sans Condensed Light" w:hAnsi="Open Sans Condensed Light" w:cs="Open Sans Condensed Light"/>
        <w:bCs/>
        <w:sz w:val="24"/>
        <w:szCs w:val="24"/>
      </w:rPr>
      <w:fldChar w:fldCharType="begin"/>
    </w:r>
    <w:r>
      <w:rPr>
        <w:rFonts w:ascii="Open Sans Condensed Light" w:hAnsi="Open Sans Condensed Light" w:cs="Open Sans Condensed Light"/>
        <w:bCs/>
        <w:sz w:val="24"/>
        <w:szCs w:val="24"/>
      </w:rPr>
      <w:instrText>NUMPAGES  \* Arabic  \* MERGEFORMAT</w:instrText>
    </w:r>
    <w:r>
      <w:rPr>
        <w:rFonts w:ascii="Open Sans Condensed Light" w:hAnsi="Open Sans Condensed Light" w:cs="Open Sans Condensed Light"/>
        <w:bCs/>
        <w:sz w:val="24"/>
        <w:szCs w:val="24"/>
      </w:rPr>
      <w:fldChar w:fldCharType="separate"/>
    </w:r>
    <w:r>
      <w:rPr>
        <w:rFonts w:ascii="Open Sans Condensed Light" w:hAnsi="Open Sans Condensed Light" w:cs="Open Sans Condensed Light"/>
        <w:bCs/>
        <w:noProof/>
        <w:sz w:val="24"/>
        <w:szCs w:val="24"/>
      </w:rPr>
      <w:t>1</w:t>
    </w:r>
    <w:r>
      <w:rPr>
        <w:rFonts w:ascii="Open Sans Condensed Light" w:hAnsi="Open Sans Condensed Light" w:cs="Open Sans Condensed Light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B839" w14:textId="77777777" w:rsidR="006001EF" w:rsidRDefault="006D5A25">
    <w:pPr>
      <w:tabs>
        <w:tab w:val="right" w:pos="9070"/>
      </w:tabs>
      <w:rPr>
        <w:rFonts w:ascii="Open Sans Condensed Light" w:hAnsi="Open Sans Condensed Light" w:cs="Open Sans Condensed Light"/>
        <w:sz w:val="24"/>
        <w:szCs w:val="24"/>
      </w:rPr>
    </w:pPr>
    <w:r>
      <w:rPr>
        <w:rFonts w:ascii="Open Sans Condensed Light" w:hAnsi="Open Sans Condensed Light" w:cs="Open Sans Condensed Light"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881925" wp14:editId="5F397F26">
              <wp:simplePos x="0" y="0"/>
              <wp:positionH relativeFrom="column">
                <wp:posOffset>-86995</wp:posOffset>
              </wp:positionH>
              <wp:positionV relativeFrom="paragraph">
                <wp:posOffset>-40005</wp:posOffset>
              </wp:positionV>
              <wp:extent cx="5887702" cy="5286"/>
              <wp:effectExtent l="0" t="0" r="37465" b="3302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7702" cy="5286"/>
                      </a:xfrm>
                      <a:prstGeom prst="line">
                        <a:avLst/>
                      </a:prstGeom>
                      <a:ln>
                        <a:solidFill>
                          <a:srgbClr val="A0AF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-3.15pt" to="456.7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" strokecolor="#a0af00"/>
          </w:pict>
        </mc:Fallback>
      </mc:AlternateContent>
    </w:r>
    <w:r>
      <w:rPr>
        <w:rFonts w:ascii="Open Sans Condensed Light" w:hAnsi="Open Sans Condensed Light" w:cs="Open Sans Condensed Light"/>
        <w:sz w:val="24"/>
        <w:szCs w:val="24"/>
      </w:rPr>
      <w:t>Sachgebiet</w:t>
    </w:r>
    <w:r>
      <w:rPr>
        <w:rFonts w:ascii="Open Sans Condensed Light" w:hAnsi="Open Sans Condensed Light" w:cs="Open Sans Condensed Light"/>
        <w:sz w:val="24"/>
        <w:szCs w:val="24"/>
      </w:rPr>
      <w:tab/>
    </w:r>
    <w:sdt>
      <w:sdtPr>
        <w:rPr>
          <w:rFonts w:ascii="Open Sans Condensed Light" w:hAnsi="Open Sans Condensed Light" w:cs="Open Sans Condensed Light"/>
          <w:sz w:val="24"/>
          <w:szCs w:val="24"/>
        </w:rPr>
        <w:id w:val="1321850016"/>
        <w:date w:fullDate="2020-10-28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rPr>
            <w:rFonts w:ascii="Open Sans Condensed Light" w:hAnsi="Open Sans Condensed Light" w:cs="Open Sans Condensed Light"/>
            <w:sz w:val="24"/>
            <w:szCs w:val="24"/>
          </w:rPr>
          <w:t>28.10.2020</w:t>
        </w:r>
      </w:sdtContent>
    </w:sdt>
    <w:r>
      <w:rPr>
        <w:rFonts w:ascii="Open Sans Condensed Light" w:hAnsi="Open Sans Condensed Light" w:cs="Open Sans Condensed Light"/>
        <w:sz w:val="24"/>
        <w:szCs w:val="24"/>
      </w:rPr>
      <w:t xml:space="preserve"> </w:t>
    </w:r>
  </w:p>
  <w:p w14:paraId="4F4A5858" w14:textId="77777777" w:rsidR="006001EF" w:rsidRDefault="006D5A25">
    <w:pPr>
      <w:tabs>
        <w:tab w:val="right" w:pos="9070"/>
      </w:tabs>
      <w:rPr>
        <w:rFonts w:ascii="Open Sans Condensed Light" w:hAnsi="Open Sans Condensed Light" w:cs="Open Sans Condensed Light"/>
        <w:sz w:val="24"/>
        <w:szCs w:val="24"/>
      </w:rPr>
    </w:pPr>
    <w:r>
      <w:rPr>
        <w:rFonts w:ascii="Open Sans Condensed Light" w:hAnsi="Open Sans Condensed Light" w:cs="Open Sans Condensed Light"/>
        <w:sz w:val="24"/>
        <w:szCs w:val="24"/>
      </w:rPr>
      <w:t xml:space="preserve">Bearbeiter </w:t>
    </w:r>
    <w:r>
      <w:rPr>
        <w:rFonts w:ascii="Open Sans Condensed Light" w:hAnsi="Open Sans Condensed Light" w:cs="Open Sans Condensed Light"/>
        <w:sz w:val="24"/>
        <w:szCs w:val="24"/>
      </w:rPr>
      <w:tab/>
      <w:t xml:space="preserve">Seite </w:t>
    </w:r>
    <w:r>
      <w:rPr>
        <w:rFonts w:ascii="Open Sans Condensed Light" w:hAnsi="Open Sans Condensed Light" w:cs="Open Sans Condensed Light"/>
        <w:sz w:val="24"/>
        <w:szCs w:val="24"/>
      </w:rPr>
      <w:fldChar w:fldCharType="begin"/>
    </w:r>
    <w:r>
      <w:rPr>
        <w:rFonts w:ascii="Open Sans Condensed Light" w:hAnsi="Open Sans Condensed Light" w:cs="Open Sans Condensed Light"/>
        <w:sz w:val="24"/>
        <w:szCs w:val="24"/>
      </w:rPr>
      <w:instrText xml:space="preserve">PAGE  \* </w:instrText>
    </w:r>
    <w:r>
      <w:rPr>
        <w:rFonts w:ascii="Open Sans Condensed Light" w:hAnsi="Open Sans Condensed Light" w:cs="Open Sans Condensed Light"/>
        <w:sz w:val="24"/>
        <w:szCs w:val="24"/>
      </w:rPr>
      <w:instrText>Arabic  \* MERGEFORMAT</w:instrText>
    </w:r>
    <w:r>
      <w:rPr>
        <w:rFonts w:ascii="Open Sans Condensed Light" w:hAnsi="Open Sans Condensed Light" w:cs="Open Sans Condensed Light"/>
        <w:sz w:val="24"/>
        <w:szCs w:val="24"/>
      </w:rPr>
      <w:fldChar w:fldCharType="separate"/>
    </w:r>
    <w:r>
      <w:rPr>
        <w:rFonts w:ascii="Open Sans Condensed Light" w:hAnsi="Open Sans Condensed Light" w:cs="Open Sans Condensed Light"/>
        <w:noProof/>
        <w:sz w:val="24"/>
        <w:szCs w:val="24"/>
      </w:rPr>
      <w:t>1</w:t>
    </w:r>
    <w:r>
      <w:rPr>
        <w:rFonts w:ascii="Open Sans Condensed Light" w:hAnsi="Open Sans Condensed Light" w:cs="Open Sans Condensed Light"/>
        <w:sz w:val="24"/>
        <w:szCs w:val="24"/>
      </w:rPr>
      <w:fldChar w:fldCharType="end"/>
    </w:r>
    <w:r>
      <w:rPr>
        <w:rFonts w:ascii="Open Sans Condensed Light" w:hAnsi="Open Sans Condensed Light" w:cs="Open Sans Condensed Light"/>
        <w:sz w:val="24"/>
        <w:szCs w:val="24"/>
      </w:rPr>
      <w:t xml:space="preserve"> von </w:t>
    </w:r>
    <w:r>
      <w:rPr>
        <w:rFonts w:ascii="Open Sans Condensed Light" w:hAnsi="Open Sans Condensed Light" w:cs="Open Sans Condensed Light"/>
        <w:sz w:val="24"/>
        <w:szCs w:val="24"/>
      </w:rPr>
      <w:fldChar w:fldCharType="begin"/>
    </w:r>
    <w:r>
      <w:rPr>
        <w:rFonts w:ascii="Open Sans Condensed Light" w:hAnsi="Open Sans Condensed Light" w:cs="Open Sans Condensed Light"/>
        <w:sz w:val="24"/>
        <w:szCs w:val="24"/>
      </w:rPr>
      <w:instrText>NUMPAGES  \* Arabic  \* MERGEFORMAT</w:instrText>
    </w:r>
    <w:r>
      <w:rPr>
        <w:rFonts w:ascii="Open Sans Condensed Light" w:hAnsi="Open Sans Condensed Light" w:cs="Open Sans Condensed Light"/>
        <w:sz w:val="24"/>
        <w:szCs w:val="24"/>
      </w:rPr>
      <w:fldChar w:fldCharType="separate"/>
    </w:r>
    <w:r>
      <w:rPr>
        <w:rFonts w:ascii="Open Sans Condensed Light" w:hAnsi="Open Sans Condensed Light" w:cs="Open Sans Condensed Light"/>
        <w:noProof/>
        <w:sz w:val="24"/>
        <w:szCs w:val="24"/>
      </w:rPr>
      <w:t>1</w:t>
    </w:r>
    <w:r>
      <w:rPr>
        <w:rFonts w:ascii="Open Sans Condensed Light" w:hAnsi="Open Sans Condensed Light" w:cs="Open Sans Condensed Light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4B37" w14:textId="77777777" w:rsidR="006D5A25" w:rsidRDefault="006D5A25">
      <w:pPr>
        <w:spacing w:line="240" w:lineRule="auto"/>
      </w:pPr>
      <w:r>
        <w:separator/>
      </w:r>
    </w:p>
  </w:footnote>
  <w:footnote w:type="continuationSeparator" w:id="0">
    <w:p w14:paraId="787A45D1" w14:textId="77777777" w:rsidR="006D5A25" w:rsidRDefault="006D5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151C" w14:textId="77777777" w:rsidR="006001EF" w:rsidRDefault="006D5A25">
    <w:pPr>
      <w:pStyle w:val="Kopfzeile"/>
      <w:tabs>
        <w:tab w:val="clear" w:pos="4536"/>
        <w:tab w:val="clear" w:pos="9072"/>
        <w:tab w:val="left" w:pos="2280"/>
        <w:tab w:val="left" w:pos="3653"/>
      </w:tabs>
      <w:spacing w:before="240"/>
      <w:rPr>
        <w:rFonts w:ascii="Open Sans Condensed Light" w:hAnsi="Open Sans Condensed Light" w:cs="Open Sans Condensed Light"/>
        <w:b/>
        <w:sz w:val="24"/>
        <w:szCs w:val="24"/>
      </w:rPr>
    </w:pPr>
    <w:r>
      <w:rPr>
        <w:i/>
        <w:noProof/>
        <w:lang w:eastAsia="de-DE"/>
      </w:rPr>
      <w:drawing>
        <wp:anchor distT="0" distB="0" distL="114300" distR="114300" simplePos="0" relativeHeight="251671552" behindDoc="1" locked="0" layoutInCell="1" allowOverlap="1" wp14:anchorId="367E112F" wp14:editId="1D65F631">
          <wp:simplePos x="0" y="0"/>
          <wp:positionH relativeFrom="margin">
            <wp:align>right</wp:align>
          </wp:positionH>
          <wp:positionV relativeFrom="page">
            <wp:posOffset>269259</wp:posOffset>
          </wp:positionV>
          <wp:extent cx="2159635" cy="84455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5BA33" w14:textId="77777777" w:rsidR="006001EF" w:rsidRDefault="006001EF">
    <w:pPr>
      <w:pStyle w:val="Kopfzeile"/>
      <w:tabs>
        <w:tab w:val="clear" w:pos="4536"/>
        <w:tab w:val="clear" w:pos="9072"/>
        <w:tab w:val="left" w:pos="2280"/>
        <w:tab w:val="left" w:pos="3653"/>
      </w:tabs>
      <w:spacing w:before="240"/>
      <w:rPr>
        <w:rFonts w:ascii="Open Sans Condensed Light" w:hAnsi="Open Sans Condensed Light" w:cs="Open Sans Condensed Light"/>
        <w:b/>
        <w:sz w:val="24"/>
        <w:szCs w:val="24"/>
      </w:rPr>
    </w:pPr>
  </w:p>
  <w:p w14:paraId="75E506FF" w14:textId="77777777" w:rsidR="006001EF" w:rsidRDefault="006001EF">
    <w:pPr>
      <w:pStyle w:val="Standardtex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32D1" w14:textId="77777777" w:rsidR="006001EF" w:rsidRDefault="006D5A25">
    <w:pPr>
      <w:pStyle w:val="Kopfzeile"/>
    </w:pPr>
    <w:r>
      <w:rPr>
        <w:i/>
        <w:noProof/>
        <w:lang w:eastAsia="de-DE"/>
      </w:rPr>
      <w:drawing>
        <wp:anchor distT="0" distB="0" distL="114300" distR="114300" simplePos="0" relativeHeight="251664384" behindDoc="0" locked="0" layoutInCell="1" allowOverlap="1" wp14:anchorId="1EBC7A39" wp14:editId="3FA9AE14">
          <wp:simplePos x="0" y="0"/>
          <wp:positionH relativeFrom="margin">
            <wp:posOffset>3596005</wp:posOffset>
          </wp:positionH>
          <wp:positionV relativeFrom="page">
            <wp:posOffset>267970</wp:posOffset>
          </wp:positionV>
          <wp:extent cx="2159635" cy="844550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F55B1" w14:textId="77777777" w:rsidR="006001EF" w:rsidRDefault="006001EF">
    <w:pPr>
      <w:pStyle w:val="Kopfzeile"/>
    </w:pPr>
  </w:p>
  <w:p w14:paraId="1B273202" w14:textId="77777777" w:rsidR="006001EF" w:rsidRDefault="006001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A7FA" w14:textId="77777777" w:rsidR="006001EF" w:rsidRDefault="006D5A25">
    <w:pPr>
      <w:pStyle w:val="Kopfzeile"/>
      <w:tabs>
        <w:tab w:val="clear" w:pos="4536"/>
        <w:tab w:val="clear" w:pos="9072"/>
        <w:tab w:val="left" w:pos="2280"/>
        <w:tab w:val="left" w:pos="3653"/>
      </w:tabs>
      <w:spacing w:before="240"/>
      <w:rPr>
        <w:rFonts w:ascii="Open Sans Condensed Light" w:hAnsi="Open Sans Condensed Light" w:cs="Open Sans Condensed Light"/>
        <w:b/>
        <w:sz w:val="24"/>
        <w:szCs w:val="24"/>
      </w:rPr>
    </w:pPr>
    <w:r>
      <w:rPr>
        <w:i/>
        <w:noProof/>
        <w:lang w:eastAsia="de-DE"/>
      </w:rPr>
      <w:drawing>
        <wp:anchor distT="0" distB="0" distL="114300" distR="114300" simplePos="0" relativeHeight="251668480" behindDoc="0" locked="0" layoutInCell="1" allowOverlap="1" wp14:anchorId="3BCFC56C" wp14:editId="2CD59A4D">
          <wp:simplePos x="0" y="0"/>
          <wp:positionH relativeFrom="margin">
            <wp:posOffset>4319270</wp:posOffset>
          </wp:positionH>
          <wp:positionV relativeFrom="page">
            <wp:posOffset>323850</wp:posOffset>
          </wp:positionV>
          <wp:extent cx="1439545" cy="562610"/>
          <wp:effectExtent l="0" t="0" r="8255" b="889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Condensed Light" w:hAnsi="Open Sans Condensed Light" w:cs="Open Sans Condensed Light"/>
        <w:sz w:val="24"/>
        <w:szCs w:val="24"/>
      </w:rPr>
      <w:br/>
    </w:r>
  </w:p>
  <w:p w14:paraId="7D76D97D" w14:textId="77777777" w:rsidR="006001EF" w:rsidRDefault="006D5A25">
    <w:pPr>
      <w:pStyle w:val="Standardtext"/>
      <w:spacing w:after="0"/>
    </w:pPr>
    <w:r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98D3C30" wp14:editId="5A4ACA76">
              <wp:simplePos x="0" y="0"/>
              <wp:positionH relativeFrom="column">
                <wp:posOffset>-39531</wp:posOffset>
              </wp:positionH>
              <wp:positionV relativeFrom="paragraph">
                <wp:posOffset>9525</wp:posOffset>
              </wp:positionV>
              <wp:extent cx="5887085" cy="5080"/>
              <wp:effectExtent l="0" t="0" r="37465" b="33020"/>
              <wp:wrapNone/>
              <wp:docPr id="28" name="Gerader Verbinde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7085" cy="5080"/>
                      </a:xfrm>
                      <a:prstGeom prst="line">
                        <a:avLst/>
                      </a:prstGeom>
                      <a:ln>
                        <a:solidFill>
                          <a:srgbClr val="A0AF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.75pt" to="46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" strokecolor="#a0af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D3F"/>
    <w:multiLevelType w:val="hybridMultilevel"/>
    <w:tmpl w:val="AF747E0C"/>
    <w:lvl w:ilvl="0" w:tplc="142C3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5D5F"/>
    <w:multiLevelType w:val="hybridMultilevel"/>
    <w:tmpl w:val="8E2E0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72DD"/>
    <w:multiLevelType w:val="hybridMultilevel"/>
    <w:tmpl w:val="A46C44C0"/>
    <w:lvl w:ilvl="0" w:tplc="E52448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color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C2532"/>
    <w:multiLevelType w:val="hybridMultilevel"/>
    <w:tmpl w:val="69568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376"/>
    <w:multiLevelType w:val="hybridMultilevel"/>
    <w:tmpl w:val="F026669C"/>
    <w:lvl w:ilvl="0" w:tplc="1F08E4BA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4D76"/>
    <w:multiLevelType w:val="hybridMultilevel"/>
    <w:tmpl w:val="C0EA7E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E004F"/>
    <w:multiLevelType w:val="multilevel"/>
    <w:tmpl w:val="1BA6F4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F14FE5"/>
    <w:multiLevelType w:val="hybridMultilevel"/>
    <w:tmpl w:val="377AB534"/>
    <w:lvl w:ilvl="0" w:tplc="ECFAF3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0AF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07DD"/>
    <w:multiLevelType w:val="hybridMultilevel"/>
    <w:tmpl w:val="97EE0E60"/>
    <w:lvl w:ilvl="0" w:tplc="F8AA5704">
      <w:start w:val="1"/>
      <w:numFmt w:val="decimal"/>
      <w:lvlText w:val="%1."/>
      <w:lvlJc w:val="left"/>
      <w:pPr>
        <w:ind w:left="720" w:hanging="360"/>
      </w:pPr>
      <w:rPr>
        <w:rFonts w:hint="default"/>
        <w:color w:val="A0AF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51EEE"/>
    <w:multiLevelType w:val="hybridMultilevel"/>
    <w:tmpl w:val="7A86FC4E"/>
    <w:lvl w:ilvl="0" w:tplc="3B323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D0350"/>
    <w:multiLevelType w:val="multilevel"/>
    <w:tmpl w:val="E44CE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6F5713"/>
    <w:multiLevelType w:val="hybridMultilevel"/>
    <w:tmpl w:val="59F0C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66BF1"/>
    <w:multiLevelType w:val="hybridMultilevel"/>
    <w:tmpl w:val="70BE9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621E"/>
    <w:multiLevelType w:val="hybridMultilevel"/>
    <w:tmpl w:val="D1B0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422AD"/>
    <w:multiLevelType w:val="hybridMultilevel"/>
    <w:tmpl w:val="8A7C3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661DA"/>
    <w:multiLevelType w:val="multilevel"/>
    <w:tmpl w:val="4BD6A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1"/>
  </w:num>
  <w:num w:numId="5">
    <w:abstractNumId w:val="13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EF"/>
    <w:rsid w:val="006001EF"/>
    <w:rsid w:val="006D5A25"/>
    <w:rsid w:val="007A049D"/>
    <w:rsid w:val="008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74351"/>
  <w15:chartTrackingRefBased/>
  <w15:docId w15:val="{CE3D6FB3-014F-4CB9-983D-BFEE7AD3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after="120"/>
      <w:jc w:val="both"/>
    </w:pPr>
    <w:rPr>
      <w:rFonts w:ascii="Open Sans" w:hAnsi="Open San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color w:val="A0AF00"/>
      <w:sz w:val="28"/>
      <w:szCs w:val="32"/>
    </w:rPr>
  </w:style>
  <w:style w:type="paragraph" w:styleId="berschrift2">
    <w:name w:val="heading 2"/>
    <w:basedOn w:val="Standard"/>
    <w:next w:val="berschrift1"/>
    <w:link w:val="berschrift2Zchn"/>
    <w:uiPriority w:val="9"/>
    <w:unhideWhenUsed/>
    <w:qFormat/>
    <w:pPr>
      <w:keepNext/>
      <w:keepLines/>
      <w:spacing w:before="240"/>
      <w:outlineLvl w:val="1"/>
    </w:pPr>
    <w:rPr>
      <w:rFonts w:eastAsiaTheme="majorEastAsia" w:cstheme="majorBidi"/>
      <w:b/>
      <w:color w:val="A0AF0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pPr>
      <w:spacing w:before="40"/>
      <w:outlineLvl w:val="2"/>
    </w:pPr>
    <w:rPr>
      <w:b w:val="0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10" w:color="A0AF00"/>
        <w:bottom w:val="single" w:sz="4" w:space="10" w:color="A0AF00"/>
      </w:pBdr>
      <w:spacing w:before="360" w:after="360"/>
      <w:ind w:left="864" w:right="864"/>
      <w:jc w:val="center"/>
    </w:pPr>
    <w:rPr>
      <w:rFonts w:ascii="Open Sans Condensed Light" w:hAnsi="Open Sans Condensed Light"/>
      <w:b/>
      <w:iCs/>
      <w:color w:val="A0A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Open Sans Condensed Light" w:hAnsi="Open Sans Condensed Light"/>
      <w:b/>
      <w:iCs/>
      <w:color w:val="A0AF00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pPr>
      <w:spacing w:line="240" w:lineRule="auto"/>
    </w:pPr>
    <w:tblPr>
      <w:tblStyleRowBandSize w:val="1"/>
      <w:tblStyleColBandSize w:val="1"/>
      <w:tblBorders>
        <w:top w:val="single" w:sz="4" w:space="0" w:color="F3FF79" w:themeColor="accent3" w:themeTint="66"/>
        <w:left w:val="single" w:sz="4" w:space="0" w:color="F3FF79" w:themeColor="accent3" w:themeTint="66"/>
        <w:bottom w:val="single" w:sz="4" w:space="0" w:color="F3FF79" w:themeColor="accent3" w:themeTint="66"/>
        <w:right w:val="single" w:sz="4" w:space="0" w:color="F3FF79" w:themeColor="accent3" w:themeTint="66"/>
        <w:insideH w:val="single" w:sz="4" w:space="0" w:color="F3FF79" w:themeColor="accent3" w:themeTint="66"/>
        <w:insideV w:val="single" w:sz="4" w:space="0" w:color="F3FF7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3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3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Open Sans" w:eastAsiaTheme="majorEastAsia" w:hAnsi="Open Sans" w:cstheme="majorBidi"/>
      <w:b/>
      <w:color w:val="A0AF00"/>
      <w:sz w:val="28"/>
      <w:szCs w:val="32"/>
    </w:rPr>
  </w:style>
  <w:style w:type="paragraph" w:customStyle="1" w:styleId="Standardtext">
    <w:name w:val="Standardtext"/>
    <w:basedOn w:val="Standard"/>
    <w:link w:val="StandardtextZchn"/>
    <w:qFormat/>
    <w:pPr>
      <w:tabs>
        <w:tab w:val="left" w:pos="6150"/>
      </w:tabs>
      <w:contextualSpacing/>
    </w:pPr>
  </w:style>
  <w:style w:type="character" w:customStyle="1" w:styleId="StandardtextZchn">
    <w:name w:val="Standardtext Zchn"/>
    <w:basedOn w:val="Absatz-Standardschriftart"/>
    <w:link w:val="Standardtext"/>
    <w:rPr>
      <w:rFonts w:ascii="Open Sans" w:hAnsi="Open Sans"/>
    </w:rPr>
  </w:style>
  <w:style w:type="paragraph" w:styleId="Zitat">
    <w:name w:val="Quote"/>
    <w:basedOn w:val="Standard"/>
    <w:next w:val="Standard"/>
    <w:link w:val="ZitatZchn"/>
    <w:uiPriority w:val="29"/>
    <w:pPr>
      <w:spacing w:before="200" w:after="160"/>
      <w:ind w:left="864" w:right="864"/>
      <w:jc w:val="center"/>
    </w:pPr>
    <w:rPr>
      <w:rFonts w:ascii="Open Sans Condensed Light" w:hAnsi="Open Sans Condensed Light"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Open Sans Condensed Light" w:hAnsi="Open Sans Condensed Light"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Open Sans" w:eastAsiaTheme="majorEastAsia" w:hAnsi="Open Sans" w:cstheme="majorBidi"/>
      <w:b/>
      <w:color w:val="A0AF00"/>
      <w:sz w:val="24"/>
      <w:szCs w:val="26"/>
    </w:rPr>
  </w:style>
  <w:style w:type="character" w:styleId="Hervorhebung">
    <w:name w:val="Emphasis"/>
    <w:basedOn w:val="Absatz-Standardschriftart"/>
    <w:uiPriority w:val="20"/>
    <w:qFormat/>
    <w:rPr>
      <w:rFonts w:ascii="Open Sans Condensed Light" w:hAnsi="Open Sans Condensed Light"/>
      <w:i w:val="0"/>
      <w:iCs/>
      <w:color w:val="A0AF00"/>
      <w:sz w:val="24"/>
    </w:rPr>
  </w:style>
  <w:style w:type="paragraph" w:customStyle="1" w:styleId="Bildunterschrift">
    <w:name w:val="Bildunterschrift"/>
    <w:basedOn w:val="Beschriftung"/>
    <w:next w:val="Standard"/>
    <w:link w:val="BildunterschriftZchn"/>
    <w:autoRedefine/>
    <w:pPr>
      <w:keepNext/>
      <w:spacing w:before="200"/>
    </w:pPr>
    <w:rPr>
      <w:i/>
      <w:noProof/>
      <w:lang w:eastAsia="de-DE"/>
    </w:rPr>
  </w:style>
  <w:style w:type="paragraph" w:styleId="Beschriftung">
    <w:name w:val="caption"/>
    <w:aliases w:val="Bildbeschriftung"/>
    <w:basedOn w:val="Standard"/>
    <w:next w:val="Standard"/>
    <w:link w:val="BeschriftungZchn"/>
    <w:uiPriority w:val="35"/>
    <w:unhideWhenUsed/>
    <w:qFormat/>
    <w:pPr>
      <w:spacing w:before="80" w:after="200" w:line="240" w:lineRule="auto"/>
    </w:pPr>
    <w:rPr>
      <w:iCs/>
      <w:color w:val="A0AF00"/>
      <w:sz w:val="16"/>
      <w:szCs w:val="18"/>
    </w:rPr>
  </w:style>
  <w:style w:type="character" w:customStyle="1" w:styleId="BeschriftungZchn">
    <w:name w:val="Beschriftung Zchn"/>
    <w:aliases w:val="Bildbeschriftung Zchn"/>
    <w:basedOn w:val="Absatz-Standardschriftart"/>
    <w:link w:val="Beschriftung"/>
    <w:uiPriority w:val="35"/>
    <w:rPr>
      <w:rFonts w:ascii="Open Sans" w:hAnsi="Open Sans"/>
      <w:iCs/>
      <w:color w:val="A0AF00"/>
      <w:sz w:val="16"/>
      <w:szCs w:val="18"/>
    </w:rPr>
  </w:style>
  <w:style w:type="character" w:customStyle="1" w:styleId="BildunterschriftZchn">
    <w:name w:val="Bildunterschrift Zchn"/>
    <w:basedOn w:val="BeschriftungZchn"/>
    <w:link w:val="Bildunterschrift"/>
    <w:rPr>
      <w:rFonts w:ascii="Open Sans" w:hAnsi="Open Sans"/>
      <w:i/>
      <w:iCs/>
      <w:noProof/>
      <w:color w:val="A0AF00"/>
      <w:sz w:val="16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Open Sans" w:eastAsiaTheme="majorEastAsia" w:hAnsi="Open Sans" w:cstheme="majorBidi"/>
      <w:color w:val="A0AF00"/>
      <w:sz w:val="24"/>
      <w:szCs w:val="24"/>
      <w:u w:val="single"/>
    </w:rPr>
  </w:style>
  <w:style w:type="table" w:styleId="Gitternetztabelle1hell">
    <w:name w:val="Grid Table 1 Light"/>
    <w:aliases w:val="Tabelle Stadt Bergen"/>
    <w:basedOn w:val="NormaleTabelle"/>
    <w:uiPriority w:val="46"/>
    <w:pPr>
      <w:spacing w:line="240" w:lineRule="auto"/>
    </w:pPr>
    <w:rPr>
      <w:rFonts w:ascii="Open Sans" w:hAnsi="Open Sans"/>
      <w:sz w:val="20"/>
    </w:rPr>
    <w:tblPr>
      <w:tblStyleRowBandSize w:val="1"/>
      <w:tblStyleColBandSize w:val="1"/>
      <w:tblBorders>
        <w:top w:val="single" w:sz="4" w:space="0" w:color="A0AF00"/>
        <w:left w:val="single" w:sz="4" w:space="0" w:color="A0AF00"/>
        <w:bottom w:val="single" w:sz="4" w:space="0" w:color="A0AF00"/>
        <w:right w:val="single" w:sz="4" w:space="0" w:color="A0AF00"/>
        <w:insideH w:val="single" w:sz="4" w:space="0" w:color="A0AF00"/>
        <w:insideV w:val="single" w:sz="4" w:space="0" w:color="A0AF00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Pr>
      <w:color w:val="A0AF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Stadt Ber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A0AF00"/>
      </a:accent3>
      <a:accent4>
        <a:srgbClr val="A028AF"/>
      </a:accent4>
      <a:accent5>
        <a:srgbClr val="4BACC6"/>
      </a:accent5>
      <a:accent6>
        <a:srgbClr val="F79646"/>
      </a:accent6>
      <a:hlink>
        <a:srgbClr val="A028AF"/>
      </a:hlink>
      <a:folHlink>
        <a:srgbClr val="50135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62FF13E2FC4E4AAF4C14275A208162" ma:contentTypeVersion="7" ma:contentTypeDescription="Ein neues Dokument erstellen." ma:contentTypeScope="" ma:versionID="73d62b4e2bc209bcd492c43784aaa4a4">
  <xsd:schema xmlns:xsd="http://www.w3.org/2001/XMLSchema" xmlns:xs="http://www.w3.org/2001/XMLSchema" xmlns:p="http://schemas.microsoft.com/office/2006/metadata/properties" xmlns:ns2="c0c83275-8333-4fd9-b9a8-122a719b1911" targetNamespace="http://schemas.microsoft.com/office/2006/metadata/properties" ma:root="true" ma:fieldsID="58184c986e1f869bbcad432a2b587907" ns2:_="">
    <xsd:import namespace="c0c83275-8333-4fd9-b9a8-122a719b1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3275-8333-4fd9-b9a8-122a719b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B1E8D-BE17-4B6C-A3AC-99BB572D6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CBE6D-58D2-41BE-A1A7-D6D52BDB6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6997B-49B2-4FBE-A1D2-E47E86699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FA716C-7D48-4343-8D8E-E5A6CBE3F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3275-8333-4fd9-b9a8-122a719b1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BER: Heins, Frank</dc:creator>
  <cp:keywords/>
  <dc:description/>
  <cp:lastModifiedBy>Joerg Ahrens</cp:lastModifiedBy>
  <cp:revision>2</cp:revision>
  <cp:lastPrinted>2017-08-25T06:25:00Z</cp:lastPrinted>
  <dcterms:created xsi:type="dcterms:W3CDTF">2021-06-01T20:50:00Z</dcterms:created>
  <dcterms:modified xsi:type="dcterms:W3CDTF">2021-06-01T20:50:00Z</dcterms:modified>
</cp:coreProperties>
</file>